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893F53" w14:textId="77777777" w:rsidR="00D62C9F" w:rsidRPr="00A21352" w:rsidRDefault="00D62C9F" w:rsidP="00D62C9F">
      <w:pPr>
        <w:rPr>
          <w:b/>
          <w:bCs/>
          <w:color w:val="00495D" w:themeColor="accent6"/>
          <w:sz w:val="32"/>
          <w:szCs w:val="32"/>
        </w:rPr>
      </w:pPr>
      <w:r>
        <w:rPr>
          <w:b/>
          <w:bCs/>
          <w:color w:val="00495D" w:themeColor="accent6"/>
          <w:sz w:val="32"/>
          <w:szCs w:val="32"/>
        </w:rPr>
        <w:t xml:space="preserve">Customization </w:t>
      </w:r>
      <w:r w:rsidRPr="00A21352">
        <w:rPr>
          <w:b/>
          <w:bCs/>
          <w:color w:val="00495D" w:themeColor="accent6"/>
          <w:sz w:val="32"/>
          <w:szCs w:val="32"/>
        </w:rPr>
        <w:t>text options</w:t>
      </w:r>
    </w:p>
    <w:p w14:paraId="564F1A1C" w14:textId="77777777" w:rsidR="00D62C9F" w:rsidRPr="00A21352" w:rsidRDefault="00D62C9F" w:rsidP="00D62C9F">
      <w:pPr>
        <w:pStyle w:val="ListParagraph"/>
        <w:numPr>
          <w:ilvl w:val="0"/>
          <w:numId w:val="1"/>
        </w:numPr>
        <w:rPr>
          <w:rFonts w:asciiTheme="minorHAnsi" w:hAnsiTheme="minorHAnsi" w:cstheme="minorHAnsi"/>
          <w:color w:val="545656" w:themeColor="text1"/>
          <w:sz w:val="24"/>
          <w:szCs w:val="24"/>
        </w:rPr>
      </w:pPr>
      <w:r w:rsidRPr="00A21352">
        <w:rPr>
          <w:rFonts w:asciiTheme="minorHAnsi" w:hAnsiTheme="minorHAnsi" w:cstheme="minorHAnsi"/>
          <w:color w:val="545656" w:themeColor="text1"/>
          <w:sz w:val="24"/>
          <w:szCs w:val="24"/>
        </w:rPr>
        <w:t>You may want to add your company name to the salutation, as well (i.e., “Hey XYZ Corp. Drivers”)</w:t>
      </w:r>
    </w:p>
    <w:p w14:paraId="33A97E89" w14:textId="77777777" w:rsidR="00D62C9F" w:rsidRDefault="00D62C9F" w:rsidP="00D62C9F">
      <w:pPr>
        <w:pStyle w:val="ListParagraph"/>
        <w:numPr>
          <w:ilvl w:val="0"/>
          <w:numId w:val="1"/>
        </w:numPr>
        <w:rPr>
          <w:rFonts w:asciiTheme="minorHAnsi" w:hAnsiTheme="minorHAnsi" w:cstheme="minorHAnsi"/>
          <w:color w:val="545656" w:themeColor="text1"/>
          <w:sz w:val="24"/>
          <w:szCs w:val="24"/>
        </w:rPr>
      </w:pPr>
      <w:r w:rsidRPr="00A21352">
        <w:rPr>
          <w:rFonts w:asciiTheme="minorHAnsi" w:hAnsiTheme="minorHAnsi" w:cstheme="minorHAnsi"/>
          <w:color w:val="545656" w:themeColor="text1"/>
          <w:sz w:val="24"/>
          <w:szCs w:val="24"/>
        </w:rPr>
        <w:t xml:space="preserve">If you require your drivers to use </w:t>
      </w:r>
      <w:proofErr w:type="spellStart"/>
      <w:r w:rsidRPr="00A21352">
        <w:rPr>
          <w:rFonts w:asciiTheme="minorHAnsi" w:hAnsiTheme="minorHAnsi" w:cstheme="minorHAnsi"/>
          <w:color w:val="545656" w:themeColor="text1"/>
          <w:sz w:val="24"/>
          <w:szCs w:val="24"/>
        </w:rPr>
        <w:t>MyLeasePlan</w:t>
      </w:r>
      <w:proofErr w:type="spellEnd"/>
      <w:r w:rsidRPr="00A21352">
        <w:rPr>
          <w:rFonts w:asciiTheme="minorHAnsi" w:hAnsiTheme="minorHAnsi" w:cstheme="minorHAnsi"/>
          <w:color w:val="545656" w:themeColor="text1"/>
          <w:sz w:val="24"/>
          <w:szCs w:val="24"/>
        </w:rPr>
        <w:t xml:space="preserve"> on ONLY the Apple or Android platform, remove references to the unused platform</w:t>
      </w:r>
    </w:p>
    <w:p w14:paraId="086829DC" w14:textId="77777777" w:rsidR="00D62C9F" w:rsidRPr="00DA32E0" w:rsidRDefault="00D62C9F" w:rsidP="00D62C9F">
      <w:pPr>
        <w:pStyle w:val="ListParagraph"/>
        <w:numPr>
          <w:ilvl w:val="0"/>
          <w:numId w:val="1"/>
        </w:numPr>
        <w:rPr>
          <w:rFonts w:asciiTheme="minorHAnsi" w:hAnsiTheme="minorHAnsi" w:cstheme="minorHAnsi"/>
          <w:color w:val="545656" w:themeColor="text1"/>
          <w:sz w:val="24"/>
          <w:szCs w:val="24"/>
        </w:rPr>
      </w:pPr>
      <w:r w:rsidRPr="00A21352">
        <w:rPr>
          <w:rFonts w:asciiTheme="minorHAnsi" w:hAnsiTheme="minorHAnsi" w:cstheme="minorHAnsi"/>
          <w:color w:val="545656" w:themeColor="text1"/>
          <w:sz w:val="24"/>
          <w:szCs w:val="24"/>
        </w:rPr>
        <w:t>If “Thanks and drive on!” is inconsistent with your communications style, revise the sign-off accordingly.</w:t>
      </w:r>
    </w:p>
    <w:p w14:paraId="1F1A9977" w14:textId="77777777" w:rsidR="00D62C9F" w:rsidRPr="00EA74FC" w:rsidRDefault="00D62C9F" w:rsidP="00D62C9F">
      <w:pPr>
        <w:pStyle w:val="ListParagraph"/>
        <w:numPr>
          <w:ilvl w:val="0"/>
          <w:numId w:val="1"/>
        </w:numPr>
        <w:rPr>
          <w:rFonts w:asciiTheme="minorHAnsi" w:hAnsiTheme="minorHAnsi" w:cstheme="minorHAnsi"/>
          <w:color w:val="545656" w:themeColor="text1"/>
          <w:sz w:val="24"/>
          <w:szCs w:val="24"/>
        </w:rPr>
      </w:pPr>
      <w:r w:rsidRPr="00A21352">
        <w:rPr>
          <w:rFonts w:asciiTheme="minorHAnsi" w:hAnsiTheme="minorHAnsi" w:cstheme="minorHAnsi"/>
          <w:color w:val="545656" w:themeColor="text1"/>
          <w:sz w:val="24"/>
          <w:szCs w:val="24"/>
        </w:rPr>
        <w:t>If the email will come from you, personally, rather than a general corporate server, be sure to add your name beneath the sign-off.</w:t>
      </w:r>
    </w:p>
    <w:p w14:paraId="5A7E3B14" w14:textId="77777777" w:rsidR="00D62C9F" w:rsidRDefault="00D62C9F" w:rsidP="00D62C9F">
      <w:pPr>
        <w:pStyle w:val="ListParagraph"/>
        <w:rPr>
          <w:rFonts w:asciiTheme="minorHAnsi" w:hAnsiTheme="minorHAnsi" w:cstheme="minorHAnsi"/>
          <w:color w:val="545656" w:themeColor="text1"/>
          <w:sz w:val="24"/>
          <w:szCs w:val="24"/>
        </w:rPr>
      </w:pPr>
    </w:p>
    <w:p w14:paraId="37AD47BB" w14:textId="77777777" w:rsidR="00D62C9F" w:rsidRDefault="00D62C9F" w:rsidP="00D62C9F">
      <w:pPr>
        <w:spacing w:after="0"/>
        <w:rPr>
          <w:b/>
          <w:bCs/>
          <w:color w:val="00495D" w:themeColor="accent6"/>
          <w:sz w:val="32"/>
          <w:szCs w:val="32"/>
        </w:rPr>
      </w:pPr>
      <w:r w:rsidRPr="00A21352">
        <w:rPr>
          <w:b/>
          <w:bCs/>
          <w:color w:val="00495D" w:themeColor="accent6"/>
          <w:sz w:val="32"/>
          <w:szCs w:val="32"/>
        </w:rPr>
        <w:t>Alternative text options</w:t>
      </w:r>
    </w:p>
    <w:p w14:paraId="0DA5A621" w14:textId="77777777" w:rsidR="00D62C9F" w:rsidRDefault="00D62C9F" w:rsidP="00D62C9F">
      <w:pPr>
        <w:spacing w:after="0"/>
        <w:rPr>
          <w:color w:val="00495D" w:themeColor="accent6"/>
          <w:sz w:val="24"/>
          <w:szCs w:val="24"/>
        </w:rPr>
      </w:pPr>
      <w:r>
        <w:rPr>
          <w:color w:val="00495D" w:themeColor="accent6"/>
          <w:sz w:val="24"/>
          <w:szCs w:val="24"/>
        </w:rPr>
        <w:t>The email template includes a section where you can communicate your mileage reporting policy. Below are additional options to best fit your needs.</w:t>
      </w:r>
    </w:p>
    <w:p w14:paraId="26E3079F" w14:textId="77777777" w:rsidR="00D62C9F" w:rsidRPr="00EA74FC" w:rsidRDefault="00D62C9F" w:rsidP="00D62C9F">
      <w:pPr>
        <w:spacing w:after="0"/>
        <w:rPr>
          <w:b/>
          <w:bCs/>
          <w:color w:val="00495D" w:themeColor="accent6"/>
          <w:sz w:val="32"/>
          <w:szCs w:val="32"/>
        </w:rPr>
      </w:pPr>
    </w:p>
    <w:p w14:paraId="6EA82B1C" w14:textId="77777777" w:rsidR="00D62C9F" w:rsidRPr="00A21352" w:rsidRDefault="00D62C9F" w:rsidP="00D62C9F">
      <w:pPr>
        <w:pStyle w:val="ListParagraph"/>
        <w:numPr>
          <w:ilvl w:val="0"/>
          <w:numId w:val="1"/>
        </w:numPr>
        <w:rPr>
          <w:rFonts w:asciiTheme="minorHAnsi" w:hAnsiTheme="minorHAnsi" w:cstheme="minorHAnsi"/>
          <w:color w:val="545656" w:themeColor="text1"/>
          <w:sz w:val="24"/>
          <w:szCs w:val="24"/>
        </w:rPr>
      </w:pPr>
      <w:r w:rsidRPr="00A21352">
        <w:rPr>
          <w:rFonts w:asciiTheme="minorHAnsi" w:hAnsiTheme="minorHAnsi" w:cstheme="minorHAnsi"/>
          <w:color w:val="545656" w:themeColor="text1"/>
          <w:sz w:val="24"/>
          <w:szCs w:val="24"/>
        </w:rPr>
        <w:t xml:space="preserve">If your reporting policy requires daily reporting, replace the section about monthly reporting as follows: </w:t>
      </w:r>
    </w:p>
    <w:p w14:paraId="448AD4E5" w14:textId="77777777" w:rsidR="00D62C9F" w:rsidRPr="00A21352" w:rsidRDefault="00D62C9F" w:rsidP="00D62C9F">
      <w:pPr>
        <w:pStyle w:val="ListParagraph"/>
        <w:ind w:left="1440"/>
        <w:rPr>
          <w:rFonts w:asciiTheme="minorHAnsi" w:hAnsiTheme="minorHAnsi" w:cstheme="minorHAnsi"/>
          <w:color w:val="545656" w:themeColor="text1"/>
          <w:sz w:val="24"/>
          <w:szCs w:val="24"/>
        </w:rPr>
      </w:pPr>
      <w:r w:rsidRPr="00A21352">
        <w:rPr>
          <w:rFonts w:asciiTheme="minorHAnsi" w:hAnsiTheme="minorHAnsi" w:cstheme="minorHAnsi"/>
          <w:b/>
          <w:bCs/>
          <w:color w:val="545656" w:themeColor="text1"/>
          <w:sz w:val="24"/>
          <w:szCs w:val="24"/>
        </w:rPr>
        <w:t xml:space="preserve">Choose daily reporting (it’s easier than ever). </w:t>
      </w:r>
      <w:r w:rsidRPr="00A21352">
        <w:rPr>
          <w:rFonts w:asciiTheme="minorHAnsi" w:hAnsiTheme="minorHAnsi" w:cstheme="minorHAnsi"/>
          <w:color w:val="545656" w:themeColor="text1"/>
          <w:sz w:val="24"/>
          <w:szCs w:val="24"/>
        </w:rPr>
        <w:t xml:space="preserve">When you open the app, you’ll see a toggle switch that will let you choose to report on a daily or monthly basis. Our policy here is that all drivers report </w:t>
      </w:r>
      <w:proofErr w:type="gramStart"/>
      <w:r w:rsidRPr="00A21352">
        <w:rPr>
          <w:rFonts w:asciiTheme="minorHAnsi" w:hAnsiTheme="minorHAnsi" w:cstheme="minorHAnsi"/>
          <w:color w:val="545656" w:themeColor="text1"/>
          <w:sz w:val="24"/>
          <w:szCs w:val="24"/>
        </w:rPr>
        <w:t>on a daily basis</w:t>
      </w:r>
      <w:proofErr w:type="gramEnd"/>
      <w:r w:rsidRPr="00A21352">
        <w:rPr>
          <w:rFonts w:asciiTheme="minorHAnsi" w:hAnsiTheme="minorHAnsi" w:cstheme="minorHAnsi"/>
          <w:color w:val="545656" w:themeColor="text1"/>
          <w:sz w:val="24"/>
          <w:szCs w:val="24"/>
        </w:rPr>
        <w:t>, because we find that it helps our drivers report more consistently, so be sure to select that option.</w:t>
      </w:r>
    </w:p>
    <w:p w14:paraId="1D163B9F" w14:textId="77777777" w:rsidR="00D62C9F" w:rsidRPr="00A21352" w:rsidRDefault="00D62C9F" w:rsidP="00D62C9F">
      <w:pPr>
        <w:pStyle w:val="ListParagraph"/>
        <w:ind w:left="1440"/>
        <w:rPr>
          <w:rFonts w:asciiTheme="minorHAnsi" w:hAnsiTheme="minorHAnsi" w:cstheme="minorHAnsi"/>
          <w:color w:val="545656" w:themeColor="text1"/>
          <w:sz w:val="24"/>
          <w:szCs w:val="24"/>
        </w:rPr>
      </w:pPr>
    </w:p>
    <w:p w14:paraId="78FA01D9" w14:textId="77777777" w:rsidR="00D62C9F" w:rsidRPr="00A21352" w:rsidRDefault="00D62C9F" w:rsidP="00D62C9F">
      <w:pPr>
        <w:pStyle w:val="ListParagraph"/>
        <w:numPr>
          <w:ilvl w:val="0"/>
          <w:numId w:val="2"/>
        </w:numPr>
        <w:rPr>
          <w:rFonts w:asciiTheme="minorHAnsi" w:hAnsiTheme="minorHAnsi" w:cstheme="minorHAnsi"/>
          <w:color w:val="545656" w:themeColor="text1"/>
          <w:sz w:val="24"/>
          <w:szCs w:val="24"/>
        </w:rPr>
      </w:pPr>
      <w:r w:rsidRPr="00A21352">
        <w:rPr>
          <w:rFonts w:asciiTheme="minorHAnsi" w:hAnsiTheme="minorHAnsi" w:cstheme="minorHAnsi"/>
          <w:color w:val="545656" w:themeColor="text1"/>
          <w:sz w:val="24"/>
          <w:szCs w:val="24"/>
        </w:rPr>
        <w:t>If your reporting policy allows drivers to choose either monthly or daily, replace the section about monthly reporting as follows:</w:t>
      </w:r>
    </w:p>
    <w:p w14:paraId="2A25DFCA" w14:textId="77777777" w:rsidR="00D62C9F" w:rsidRPr="00EA74FC" w:rsidRDefault="00D62C9F" w:rsidP="00D62C9F">
      <w:pPr>
        <w:pStyle w:val="ListParagraph"/>
        <w:ind w:left="1440"/>
        <w:rPr>
          <w:rFonts w:asciiTheme="minorHAnsi" w:hAnsiTheme="minorHAnsi" w:cstheme="minorHAnsi"/>
          <w:color w:val="545656" w:themeColor="text1"/>
          <w:sz w:val="24"/>
          <w:szCs w:val="24"/>
        </w:rPr>
      </w:pPr>
      <w:r w:rsidRPr="00A21352">
        <w:rPr>
          <w:rFonts w:asciiTheme="minorHAnsi" w:hAnsiTheme="minorHAnsi" w:cstheme="minorHAnsi"/>
          <w:b/>
          <w:bCs/>
          <w:color w:val="545656" w:themeColor="text1"/>
          <w:sz w:val="24"/>
          <w:szCs w:val="24"/>
        </w:rPr>
        <w:t xml:space="preserve">Choose daily or monthly reporting (it’s easier than ever). </w:t>
      </w:r>
      <w:r w:rsidRPr="00A21352">
        <w:rPr>
          <w:rFonts w:asciiTheme="minorHAnsi" w:hAnsiTheme="minorHAnsi" w:cstheme="minorHAnsi"/>
          <w:color w:val="545656" w:themeColor="text1"/>
          <w:sz w:val="24"/>
          <w:szCs w:val="24"/>
        </w:rPr>
        <w:t xml:space="preserve">When you open the app, you’ll see a toggle switch that will let you choose to report on a daily or monthly basis. We allow our drivers to choose the reporting frequency that makes the most sense for them. Some choose monthly reporting because that’s how the IRS accounts for mileage. Others choose the daily option because it helps them to report their mileage more consistently. Be sure to choose the type of reporting that will be easiest for you to manage. </w:t>
      </w:r>
    </w:p>
    <w:p w14:paraId="63F8870B" w14:textId="77777777" w:rsidR="00A21352" w:rsidRPr="00D62C9F" w:rsidRDefault="00A21352" w:rsidP="00D62C9F"/>
    <w:sectPr w:rsidR="00A21352" w:rsidRPr="00D62C9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20002A87" w:usb1="80000000" w:usb2="00000008" w:usb3="00000000" w:csb0="000001FF" w:csb1="00000000"/>
  </w:font>
  <w:font w:name="Lato Light">
    <w:altName w:val="Lato Light"/>
    <w:charset w:val="00"/>
    <w:family w:val="swiss"/>
    <w:pitch w:val="variable"/>
    <w:sig w:usb0="E10002FF" w:usb1="5000ECFF" w:usb2="00000021" w:usb3="00000000" w:csb0="0000019F" w:csb1="00000000"/>
  </w:font>
  <w:font w:name="Times New Roman (Body CS)">
    <w:altName w:val="Times New Roman"/>
    <w:charset w:val="00"/>
    <w:family w:val="roman"/>
    <w:pitch w:val="variable"/>
    <w:sig w:usb0="E0002AEF" w:usb1="C0007841"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D52436C"/>
    <w:multiLevelType w:val="hybridMultilevel"/>
    <w:tmpl w:val="B052EFB4"/>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595B37F7"/>
    <w:multiLevelType w:val="hybridMultilevel"/>
    <w:tmpl w:val="9648E7D6"/>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1352"/>
    <w:rsid w:val="00270E25"/>
    <w:rsid w:val="00A21352"/>
    <w:rsid w:val="00D62C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24761"/>
  <w15:chartTrackingRefBased/>
  <w15:docId w15:val="{AC2F7336-F5A1-40D8-9533-6836FCCF7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21352"/>
    <w:pPr>
      <w:spacing w:after="0" w:line="240" w:lineRule="auto"/>
      <w:ind w:left="720"/>
      <w:contextualSpacing/>
    </w:pPr>
    <w:rPr>
      <w:rFonts w:ascii="Lato Light" w:hAnsi="Lato Light" w:cs="Times New Roman (Body 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LP theme">
  <a:themeElements>
    <a:clrScheme name="LeasePlan 2017">
      <a:dk1>
        <a:srgbClr val="545656"/>
      </a:dk1>
      <a:lt1>
        <a:srgbClr val="FFFFFF"/>
      </a:lt1>
      <a:dk2>
        <a:srgbClr val="F06400"/>
      </a:dk2>
      <a:lt2>
        <a:srgbClr val="FFFFFF"/>
      </a:lt2>
      <a:accent1>
        <a:srgbClr val="ED8B00"/>
      </a:accent1>
      <a:accent2>
        <a:srgbClr val="EE4C14"/>
      </a:accent2>
      <a:accent3>
        <a:srgbClr val="A9C90E"/>
      </a:accent3>
      <a:accent4>
        <a:srgbClr val="009A17"/>
      </a:accent4>
      <a:accent5>
        <a:srgbClr val="00B1AF"/>
      </a:accent5>
      <a:accent6>
        <a:srgbClr val="00495D"/>
      </a:accent6>
      <a:hlink>
        <a:srgbClr val="EE4C14"/>
      </a:hlink>
      <a:folHlink>
        <a:srgbClr val="00495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32D1BC2EBC1084688DE5A88184DD30C" ma:contentTypeVersion="12" ma:contentTypeDescription="Create a new document." ma:contentTypeScope="" ma:versionID="22330cd424d3a06a9dd58f8a48b444f0">
  <xsd:schema xmlns:xsd="http://www.w3.org/2001/XMLSchema" xmlns:xs="http://www.w3.org/2001/XMLSchema" xmlns:p="http://schemas.microsoft.com/office/2006/metadata/properties" xmlns:ns2="01dfba64-c9a1-4e6a-9b9c-626c482f4add" xmlns:ns3="6ba6789f-8ca7-4a29-950d-506083e3f1d2" targetNamespace="http://schemas.microsoft.com/office/2006/metadata/properties" ma:root="true" ma:fieldsID="72054aff593d5edb9cd0e621e1e8d930" ns2:_="" ns3:_="">
    <xsd:import namespace="01dfba64-c9a1-4e6a-9b9c-626c482f4add"/>
    <xsd:import namespace="6ba6789f-8ca7-4a29-950d-506083e3f1d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dfba64-c9a1-4e6a-9b9c-626c482f4a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ba6789f-8ca7-4a29-950d-506083e3f1d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ba6789f-8ca7-4a29-950d-506083e3f1d2">
      <UserInfo>
        <DisplayName>Oliver Lindrup</DisplayName>
        <AccountId>40</AccountId>
        <AccountType/>
      </UserInfo>
    </SharedWithUsers>
  </documentManagement>
</p:properties>
</file>

<file path=customXml/itemProps1.xml><?xml version="1.0" encoding="utf-8"?>
<ds:datastoreItem xmlns:ds="http://schemas.openxmlformats.org/officeDocument/2006/customXml" ds:itemID="{1F7D442C-7A31-47FB-A2A7-0CFED111144E}">
  <ds:schemaRefs>
    <ds:schemaRef ds:uri="http://schemas.microsoft.com/sharepoint/v3/contenttype/forms"/>
  </ds:schemaRefs>
</ds:datastoreItem>
</file>

<file path=customXml/itemProps2.xml><?xml version="1.0" encoding="utf-8"?>
<ds:datastoreItem xmlns:ds="http://schemas.openxmlformats.org/officeDocument/2006/customXml" ds:itemID="{6D78E173-8419-4E9A-8820-1E49C055CD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dfba64-c9a1-4e6a-9b9c-626c482f4add"/>
    <ds:schemaRef ds:uri="6ba6789f-8ca7-4a29-950d-506083e3f1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E3FB3C-18ED-4D3C-A065-15A1F52AE76A}">
  <ds:schemaRefs>
    <ds:schemaRef ds:uri="http://schemas.microsoft.com/office/2006/metadata/properties"/>
    <ds:schemaRef ds:uri="http://schemas.microsoft.com/office/infopath/2007/PartnerControls"/>
    <ds:schemaRef ds:uri="6ba6789f-8ca7-4a29-950d-506083e3f1d2"/>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261</Words>
  <Characters>1490</Characters>
  <Application>Microsoft Office Word</Application>
  <DocSecurity>0</DocSecurity>
  <Lines>12</Lines>
  <Paragraphs>3</Paragraphs>
  <ScaleCrop>false</ScaleCrop>
  <Company>LeasePlan</Company>
  <LinksUpToDate>false</LinksUpToDate>
  <CharactersWithSpaces>1748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Kayla Bailes</dc:creator>
  <cp:keywords/>
  <dc:description/>
  <cp:lastModifiedBy>Kayla Bailes</cp:lastModifiedBy>
  <cp:revision>2</cp:revision>
  <dcterms:created xsi:type="dcterms:W3CDTF">2022-02-15T14:29:00Z</dcterms:created>
  <dcterms:modified xsi:type="dcterms:W3CDTF">2022-02-15T16:36:00Z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0x010100D32D1BC2EBC1084688DE5A88184DD30C</vt:lpwstr>
  </property>
</Properties>
</file>